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E07A" w14:textId="77777777" w:rsidR="00E54801" w:rsidRDefault="00E54801">
      <w:r>
        <w:rPr>
          <w:noProof/>
          <w:lang w:eastAsia="en-GB"/>
        </w:rPr>
        <w:drawing>
          <wp:anchor distT="0" distB="0" distL="114300" distR="114300" simplePos="0" relativeHeight="251658240" behindDoc="0" locked="0" layoutInCell="1" allowOverlap="1" wp14:anchorId="0CFC1343" wp14:editId="3D7B9E99">
            <wp:simplePos x="0" y="0"/>
            <wp:positionH relativeFrom="column">
              <wp:posOffset>0</wp:posOffset>
            </wp:positionH>
            <wp:positionV relativeFrom="paragraph">
              <wp:posOffset>-157480</wp:posOffset>
            </wp:positionV>
            <wp:extent cx="5731510" cy="14166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png"/>
                    <pic:cNvPicPr/>
                  </pic:nvPicPr>
                  <pic:blipFill>
                    <a:blip r:embed="rId5">
                      <a:extLst>
                        <a:ext uri="{28A0092B-C50C-407E-A947-70E740481C1C}">
                          <a14:useLocalDpi xmlns:a14="http://schemas.microsoft.com/office/drawing/2010/main" val="0"/>
                        </a:ext>
                      </a:extLst>
                    </a:blip>
                    <a:stretch>
                      <a:fillRect/>
                    </a:stretch>
                  </pic:blipFill>
                  <pic:spPr>
                    <a:xfrm>
                      <a:off x="0" y="0"/>
                      <a:ext cx="5731510" cy="1416685"/>
                    </a:xfrm>
                    <a:prstGeom prst="rect">
                      <a:avLst/>
                    </a:prstGeom>
                  </pic:spPr>
                </pic:pic>
              </a:graphicData>
            </a:graphic>
          </wp:anchor>
        </w:drawing>
      </w:r>
    </w:p>
    <w:p w14:paraId="088D8FE0" w14:textId="77777777" w:rsidR="00E54801" w:rsidRDefault="00E54801"/>
    <w:p w14:paraId="39D538E7" w14:textId="77777777" w:rsidR="00E54801" w:rsidRDefault="00E54801"/>
    <w:p w14:paraId="43F4B60F" w14:textId="77777777" w:rsidR="00E54801" w:rsidRDefault="00E54801"/>
    <w:p w14:paraId="1DF92382" w14:textId="77777777" w:rsidR="00E54801" w:rsidRDefault="00E54801"/>
    <w:p w14:paraId="55EB64D7" w14:textId="0B9214F6" w:rsidR="00E54801" w:rsidRDefault="00E54801" w:rsidP="00E54801">
      <w:pPr>
        <w:jc w:val="center"/>
        <w:rPr>
          <w:sz w:val="72"/>
          <w:szCs w:val="72"/>
        </w:rPr>
      </w:pPr>
      <w:r>
        <w:rPr>
          <w:sz w:val="72"/>
          <w:szCs w:val="72"/>
        </w:rPr>
        <w:t>Risk Assessment</w:t>
      </w:r>
      <w:r w:rsidR="005F424F">
        <w:rPr>
          <w:sz w:val="72"/>
          <w:szCs w:val="72"/>
        </w:rPr>
        <w:t xml:space="preserve"> Lone Working</w:t>
      </w:r>
    </w:p>
    <w:p w14:paraId="42886A97" w14:textId="33BD7E9D"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complete this risk assessment for church activities as appropriate. Many church activities may be covered under a single risk assessment, however organisers and leaders should ensure that church activities are covered by a risk assessment.</w:t>
      </w:r>
    </w:p>
    <w:p w14:paraId="61D59AB0" w14:textId="77777777" w:rsidR="00CB2B21" w:rsidRDefault="00CB2B21" w:rsidP="00C50C2B">
      <w:pPr>
        <w:spacing w:after="0" w:line="240" w:lineRule="auto"/>
        <w:rPr>
          <w:rFonts w:ascii="Calibri" w:eastAsia="Calibri" w:hAnsi="Calibri" w:cs="Times New Roman"/>
          <w:szCs w:val="21"/>
        </w:rPr>
      </w:pPr>
    </w:p>
    <w:p w14:paraId="379B1CAF" w14:textId="1197EF1A" w:rsidR="00CB2B21"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In completing this, you should consider:</w:t>
      </w:r>
    </w:p>
    <w:p w14:paraId="3733E3FD" w14:textId="5AE5C939"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risks are reasonably possible, not every possible outcome, but also do not exclude things you think are unlikely if they are high severity.</w:t>
      </w:r>
    </w:p>
    <w:p w14:paraId="1BA8795A" w14:textId="64E44FB3"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Do you need to do a walk round to consider risk, rather than a desktop exercise?</w:t>
      </w:r>
    </w:p>
    <w:p w14:paraId="14FEFEF1" w14:textId="1553836C"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How will you communicate any risks to leaders, helpers and participants and ensure they understand any mitigation?</w:t>
      </w:r>
    </w:p>
    <w:p w14:paraId="3D0CCD4D" w14:textId="0C84BB75" w:rsidR="00CB2B21" w:rsidRP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are the likelihood and severity of risk (after mitigation)</w:t>
      </w:r>
    </w:p>
    <w:p w14:paraId="37304856" w14:textId="77777777" w:rsidR="00CB2B21" w:rsidRDefault="00CB2B21" w:rsidP="00C50C2B">
      <w:pPr>
        <w:spacing w:after="0" w:line="240" w:lineRule="auto"/>
        <w:rPr>
          <w:rFonts w:ascii="Calibri" w:eastAsia="Calibri" w:hAnsi="Calibri" w:cs="Times New Roman"/>
          <w:szCs w:val="21"/>
        </w:rPr>
      </w:pPr>
    </w:p>
    <w:p w14:paraId="066DFE92" w14:textId="0EDA93E9"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send a copy of this risk assessment to the Health and Safety team:</w:t>
      </w:r>
      <w:r w:rsidR="00886A36">
        <w:rPr>
          <w:rFonts w:ascii="Calibri" w:eastAsia="Calibri" w:hAnsi="Calibri" w:cs="Times New Roman"/>
          <w:szCs w:val="21"/>
        </w:rPr>
        <w:t xml:space="preserve"> </w:t>
      </w:r>
      <w:hyperlink r:id="rId6" w:history="1">
        <w:r w:rsidR="00886A36" w:rsidRPr="00552C3E">
          <w:rPr>
            <w:rStyle w:val="Hyperlink"/>
            <w:rFonts w:ascii="Calibri" w:eastAsia="Calibri" w:hAnsi="Calibri" w:cs="Times New Roman"/>
            <w:szCs w:val="21"/>
          </w:rPr>
          <w:t>healthandsafety@standrewschurchbw.org.uk</w:t>
        </w:r>
      </w:hyperlink>
      <w:r w:rsidR="00886A36">
        <w:rPr>
          <w:rFonts w:ascii="Calibri" w:eastAsia="Calibri" w:hAnsi="Calibri" w:cs="Times New Roman"/>
          <w:szCs w:val="21"/>
        </w:rPr>
        <w:t xml:space="preserve"> </w:t>
      </w:r>
    </w:p>
    <w:p w14:paraId="61920BC1" w14:textId="77777777" w:rsidR="00CB2B21" w:rsidRDefault="00CB2B21" w:rsidP="00C50C2B">
      <w:pPr>
        <w:spacing w:after="0" w:line="240" w:lineRule="auto"/>
        <w:rPr>
          <w:rFonts w:ascii="Calibri" w:eastAsia="Calibri" w:hAnsi="Calibri" w:cs="Times New Roman"/>
          <w:szCs w:val="21"/>
        </w:rPr>
      </w:pPr>
    </w:p>
    <w:tbl>
      <w:tblPr>
        <w:tblStyle w:val="TableGrid"/>
        <w:tblW w:w="0" w:type="auto"/>
        <w:tblLook w:val="04A0" w:firstRow="1" w:lastRow="0" w:firstColumn="1" w:lastColumn="0" w:noHBand="0" w:noVBand="1"/>
      </w:tblPr>
      <w:tblGrid>
        <w:gridCol w:w="3587"/>
        <w:gridCol w:w="2757"/>
        <w:gridCol w:w="1336"/>
        <w:gridCol w:w="1336"/>
      </w:tblGrid>
      <w:tr w:rsidR="00CB2B21" w14:paraId="65C0423E" w14:textId="077455A8" w:rsidTr="00CB2B21">
        <w:tc>
          <w:tcPr>
            <w:tcW w:w="3587" w:type="dxa"/>
          </w:tcPr>
          <w:p w14:paraId="6F580A80"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RISK</w:t>
            </w:r>
          </w:p>
          <w:p w14:paraId="44CBE71A" w14:textId="1BCC5E64"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66F632AB"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Mitigation</w:t>
            </w:r>
          </w:p>
          <w:p w14:paraId="5D6DB5E6" w14:textId="10662530"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38A8D9DD"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54E81025" w14:textId="0506E31F"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1506C9E7" w14:textId="04431946" w:rsidR="00CB2B21" w:rsidRDefault="00CB2B21" w:rsidP="00C50C2B">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CB2B21" w14:paraId="23795F7A" w14:textId="407C5B6A" w:rsidTr="00CB2B21">
        <w:tc>
          <w:tcPr>
            <w:tcW w:w="3587" w:type="dxa"/>
          </w:tcPr>
          <w:p w14:paraId="1BBA2675" w14:textId="4DEFD196"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0178B917" w14:textId="56091F01" w:rsidR="00CB2B21" w:rsidRPr="00CB2B21" w:rsidRDefault="00CB2B21" w:rsidP="004674B1">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0F615152" w14:textId="34AC99F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7DCBC9B2" w14:textId="3506DBA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5F424F" w14:paraId="634F5824" w14:textId="0E05A9DA" w:rsidTr="00FE22C6">
        <w:tc>
          <w:tcPr>
            <w:tcW w:w="3587" w:type="dxa"/>
            <w:vAlign w:val="center"/>
          </w:tcPr>
          <w:p w14:paraId="6CE8CFF2" w14:textId="41CDC2A2" w:rsidR="005F424F" w:rsidRDefault="005F424F" w:rsidP="005F424F">
            <w:pPr>
              <w:rPr>
                <w:rFonts w:ascii="Calibri" w:eastAsia="Calibri" w:hAnsi="Calibri" w:cs="Times New Roman"/>
                <w:szCs w:val="21"/>
              </w:rPr>
            </w:pPr>
            <w:r w:rsidRPr="00311DD0">
              <w:rPr>
                <w:b/>
                <w:bCs/>
              </w:rPr>
              <w:t>Slips, trips, and falls</w:t>
            </w:r>
            <w:r w:rsidRPr="00311DD0">
              <w:t xml:space="preserve"> — uneven floors, steps, clutter, or carrying items alone</w:t>
            </w:r>
          </w:p>
        </w:tc>
        <w:tc>
          <w:tcPr>
            <w:tcW w:w="2757" w:type="dxa"/>
            <w:vAlign w:val="center"/>
          </w:tcPr>
          <w:p w14:paraId="3A7E752B" w14:textId="0DB09CF1" w:rsidR="005F424F" w:rsidRDefault="005F424F" w:rsidP="005F424F">
            <w:pPr>
              <w:rPr>
                <w:rFonts w:ascii="Calibri" w:eastAsia="Calibri" w:hAnsi="Calibri" w:cs="Times New Roman"/>
                <w:szCs w:val="21"/>
              </w:rPr>
            </w:pPr>
            <w:r w:rsidRPr="00311DD0">
              <w:t>• Keep walkways clear</w:t>
            </w:r>
            <w:r w:rsidRPr="00311DD0">
              <w:br/>
              <w:t>• Ensure good lighting</w:t>
            </w:r>
            <w:r w:rsidRPr="00311DD0">
              <w:br/>
              <w:t>• Store items safely</w:t>
            </w:r>
            <w:r w:rsidRPr="00311DD0">
              <w:br/>
              <w:t>• Avoid carrying heavy loads alone</w:t>
            </w:r>
          </w:p>
        </w:tc>
        <w:tc>
          <w:tcPr>
            <w:tcW w:w="1336" w:type="dxa"/>
            <w:vAlign w:val="center"/>
          </w:tcPr>
          <w:p w14:paraId="2061CF03" w14:textId="4DBAAFE3" w:rsidR="005F424F" w:rsidRDefault="005F424F" w:rsidP="005F424F">
            <w:pPr>
              <w:rPr>
                <w:rFonts w:ascii="Calibri" w:eastAsia="Calibri" w:hAnsi="Calibri" w:cs="Times New Roman"/>
                <w:szCs w:val="21"/>
              </w:rPr>
            </w:pPr>
            <w:r w:rsidRPr="00311DD0">
              <w:t>Low</w:t>
            </w:r>
          </w:p>
        </w:tc>
        <w:tc>
          <w:tcPr>
            <w:tcW w:w="1336" w:type="dxa"/>
            <w:vAlign w:val="center"/>
          </w:tcPr>
          <w:p w14:paraId="0A51D129" w14:textId="486E0DD0" w:rsidR="005F424F" w:rsidRDefault="005F424F" w:rsidP="005F424F">
            <w:pPr>
              <w:rPr>
                <w:rFonts w:ascii="Calibri" w:eastAsia="Calibri" w:hAnsi="Calibri" w:cs="Times New Roman"/>
                <w:szCs w:val="21"/>
              </w:rPr>
            </w:pPr>
            <w:r w:rsidRPr="00311DD0">
              <w:t>Mild to Moderate</w:t>
            </w:r>
          </w:p>
        </w:tc>
      </w:tr>
      <w:tr w:rsidR="005F424F" w14:paraId="421C38CD" w14:textId="7FD1D7E0" w:rsidTr="00FE22C6">
        <w:tc>
          <w:tcPr>
            <w:tcW w:w="3587" w:type="dxa"/>
            <w:vAlign w:val="center"/>
          </w:tcPr>
          <w:p w14:paraId="5D3710CC" w14:textId="424EEF24" w:rsidR="005F424F" w:rsidRDefault="005F424F" w:rsidP="005F424F">
            <w:pPr>
              <w:rPr>
                <w:rFonts w:ascii="Calibri" w:eastAsia="Calibri" w:hAnsi="Calibri" w:cs="Times New Roman"/>
                <w:szCs w:val="21"/>
              </w:rPr>
            </w:pPr>
            <w:r w:rsidRPr="00311DD0">
              <w:rPr>
                <w:b/>
                <w:bCs/>
              </w:rPr>
              <w:t>Medical emergency while alone</w:t>
            </w:r>
            <w:r w:rsidRPr="00311DD0">
              <w:t xml:space="preserve"> — sudden illness, fainting, injury</w:t>
            </w:r>
          </w:p>
        </w:tc>
        <w:tc>
          <w:tcPr>
            <w:tcW w:w="2757" w:type="dxa"/>
            <w:vAlign w:val="center"/>
          </w:tcPr>
          <w:p w14:paraId="248C4FBB" w14:textId="69390D45" w:rsidR="005F424F" w:rsidRDefault="005F424F" w:rsidP="005F424F">
            <w:pPr>
              <w:rPr>
                <w:rFonts w:ascii="Calibri" w:eastAsia="Calibri" w:hAnsi="Calibri" w:cs="Times New Roman"/>
                <w:szCs w:val="21"/>
              </w:rPr>
            </w:pPr>
            <w:r w:rsidRPr="00311DD0">
              <w:t>• Keep mobile phone accessible</w:t>
            </w:r>
            <w:r w:rsidRPr="00311DD0">
              <w:br/>
              <w:t>• Agree check</w:t>
            </w:r>
            <w:r w:rsidRPr="00311DD0">
              <w:noBreakHyphen/>
              <w:t>in/check</w:t>
            </w:r>
            <w:r w:rsidRPr="00311DD0">
              <w:noBreakHyphen/>
              <w:t>out system with colleague</w:t>
            </w:r>
            <w:r w:rsidRPr="00311DD0">
              <w:br/>
              <w:t>• Ensure first aid kit is available</w:t>
            </w:r>
            <w:r w:rsidRPr="00311DD0">
              <w:br/>
              <w:t>• Provide emergency contact list</w:t>
            </w:r>
          </w:p>
        </w:tc>
        <w:tc>
          <w:tcPr>
            <w:tcW w:w="1336" w:type="dxa"/>
            <w:vAlign w:val="center"/>
          </w:tcPr>
          <w:p w14:paraId="35DB88CF" w14:textId="7E04E1EA" w:rsidR="005F424F" w:rsidRDefault="005F424F" w:rsidP="005F424F">
            <w:pPr>
              <w:rPr>
                <w:rFonts w:ascii="Calibri" w:eastAsia="Calibri" w:hAnsi="Calibri" w:cs="Times New Roman"/>
                <w:szCs w:val="21"/>
              </w:rPr>
            </w:pPr>
            <w:r w:rsidRPr="00311DD0">
              <w:t>Low</w:t>
            </w:r>
          </w:p>
        </w:tc>
        <w:tc>
          <w:tcPr>
            <w:tcW w:w="1336" w:type="dxa"/>
            <w:vAlign w:val="center"/>
          </w:tcPr>
          <w:p w14:paraId="30539F3E" w14:textId="78E84C49" w:rsidR="005F424F" w:rsidRDefault="005F424F" w:rsidP="005F424F">
            <w:pPr>
              <w:rPr>
                <w:rFonts w:ascii="Calibri" w:eastAsia="Calibri" w:hAnsi="Calibri" w:cs="Times New Roman"/>
                <w:szCs w:val="21"/>
              </w:rPr>
            </w:pPr>
            <w:r w:rsidRPr="00311DD0">
              <w:t>Severe</w:t>
            </w:r>
          </w:p>
        </w:tc>
      </w:tr>
      <w:tr w:rsidR="005F424F" w14:paraId="30FD01E2" w14:textId="1310D289" w:rsidTr="00FE22C6">
        <w:tc>
          <w:tcPr>
            <w:tcW w:w="3587" w:type="dxa"/>
            <w:vAlign w:val="center"/>
          </w:tcPr>
          <w:p w14:paraId="4FBBF4E0" w14:textId="767FC09E" w:rsidR="005F424F" w:rsidRDefault="005F424F" w:rsidP="005F424F">
            <w:pPr>
              <w:rPr>
                <w:rFonts w:ascii="Calibri" w:eastAsia="Calibri" w:hAnsi="Calibri" w:cs="Times New Roman"/>
                <w:szCs w:val="21"/>
              </w:rPr>
            </w:pPr>
            <w:r w:rsidRPr="00311DD0">
              <w:rPr>
                <w:b/>
                <w:bCs/>
              </w:rPr>
              <w:lastRenderedPageBreak/>
              <w:t>Security risk from intruders or unexpected visitors</w:t>
            </w:r>
            <w:r w:rsidRPr="00311DD0">
              <w:t xml:space="preserve"> — open church buildings can attract unknown individuals</w:t>
            </w:r>
          </w:p>
        </w:tc>
        <w:tc>
          <w:tcPr>
            <w:tcW w:w="2757" w:type="dxa"/>
            <w:vAlign w:val="center"/>
          </w:tcPr>
          <w:p w14:paraId="70246050" w14:textId="0E5839F8" w:rsidR="005F424F" w:rsidRDefault="005F424F" w:rsidP="005F424F">
            <w:pPr>
              <w:rPr>
                <w:rFonts w:ascii="Calibri" w:eastAsia="Calibri" w:hAnsi="Calibri" w:cs="Times New Roman"/>
                <w:szCs w:val="21"/>
              </w:rPr>
            </w:pPr>
            <w:r w:rsidRPr="00311DD0">
              <w:t xml:space="preserve">• </w:t>
            </w:r>
            <w:r w:rsidR="0040026B">
              <w:t>Ensure working lock on office door that can be locked from the inside</w:t>
            </w:r>
            <w:r w:rsidRPr="00311DD0">
              <w:br/>
              <w:t>• Use door viewer or window before opening</w:t>
            </w:r>
            <w:r w:rsidRPr="00311DD0">
              <w:br/>
              <w:t>• Ensure secretary knows how to summon help</w:t>
            </w:r>
          </w:p>
        </w:tc>
        <w:tc>
          <w:tcPr>
            <w:tcW w:w="1336" w:type="dxa"/>
            <w:vAlign w:val="center"/>
          </w:tcPr>
          <w:p w14:paraId="3E8FE2CF" w14:textId="5229A913" w:rsidR="005F424F" w:rsidRDefault="005F424F" w:rsidP="005F424F">
            <w:pPr>
              <w:rPr>
                <w:rFonts w:ascii="Calibri" w:eastAsia="Calibri" w:hAnsi="Calibri" w:cs="Times New Roman"/>
                <w:szCs w:val="21"/>
              </w:rPr>
            </w:pPr>
            <w:r w:rsidRPr="00311DD0">
              <w:t>Medium</w:t>
            </w:r>
          </w:p>
        </w:tc>
        <w:tc>
          <w:tcPr>
            <w:tcW w:w="1336" w:type="dxa"/>
            <w:vAlign w:val="center"/>
          </w:tcPr>
          <w:p w14:paraId="0769906A" w14:textId="265FA5F1" w:rsidR="005F424F" w:rsidRDefault="005F424F" w:rsidP="005F424F">
            <w:pPr>
              <w:rPr>
                <w:rFonts w:ascii="Calibri" w:eastAsia="Calibri" w:hAnsi="Calibri" w:cs="Times New Roman"/>
                <w:szCs w:val="21"/>
              </w:rPr>
            </w:pPr>
            <w:r w:rsidRPr="00311DD0">
              <w:t>Moderate to Severe</w:t>
            </w:r>
          </w:p>
        </w:tc>
      </w:tr>
      <w:tr w:rsidR="005F424F" w14:paraId="0B74CB47" w14:textId="77D5E049" w:rsidTr="00FE22C6">
        <w:tc>
          <w:tcPr>
            <w:tcW w:w="3587" w:type="dxa"/>
            <w:vAlign w:val="center"/>
          </w:tcPr>
          <w:p w14:paraId="753DF70B" w14:textId="7120B357" w:rsidR="005F424F" w:rsidRDefault="005F424F" w:rsidP="005F424F">
            <w:pPr>
              <w:rPr>
                <w:rFonts w:ascii="Calibri" w:eastAsia="Calibri" w:hAnsi="Calibri" w:cs="Times New Roman"/>
                <w:szCs w:val="21"/>
              </w:rPr>
            </w:pPr>
            <w:r w:rsidRPr="00311DD0">
              <w:rPr>
                <w:b/>
                <w:bCs/>
              </w:rPr>
              <w:t>Working in isolated areas</w:t>
            </w:r>
            <w:r w:rsidRPr="00311DD0">
              <w:t xml:space="preserve"> — quiet building, limited visibility from outside</w:t>
            </w:r>
          </w:p>
        </w:tc>
        <w:tc>
          <w:tcPr>
            <w:tcW w:w="2757" w:type="dxa"/>
            <w:vAlign w:val="center"/>
          </w:tcPr>
          <w:p w14:paraId="653B46D2" w14:textId="0E8D0853" w:rsidR="005F424F" w:rsidRDefault="005F424F" w:rsidP="005F424F">
            <w:pPr>
              <w:rPr>
                <w:rFonts w:ascii="Calibri" w:eastAsia="Calibri" w:hAnsi="Calibri" w:cs="Times New Roman"/>
                <w:szCs w:val="21"/>
              </w:rPr>
            </w:pPr>
            <w:r w:rsidRPr="00311DD0">
              <w:t>• Ensure secretary works in main office rather than remote rooms</w:t>
            </w:r>
            <w:r w:rsidRPr="00311DD0">
              <w:br/>
              <w:t>• Keep internal doors open where appropriate</w:t>
            </w:r>
            <w:r w:rsidRPr="00311DD0">
              <w:br/>
              <w:t>• Maintain external visibility (e.g., blinds open during daylight)</w:t>
            </w:r>
          </w:p>
        </w:tc>
        <w:tc>
          <w:tcPr>
            <w:tcW w:w="1336" w:type="dxa"/>
            <w:vAlign w:val="center"/>
          </w:tcPr>
          <w:p w14:paraId="2E18E0CC" w14:textId="3CEE17BB" w:rsidR="005F424F" w:rsidRDefault="005F424F" w:rsidP="005F424F">
            <w:pPr>
              <w:rPr>
                <w:rFonts w:ascii="Calibri" w:eastAsia="Calibri" w:hAnsi="Calibri" w:cs="Times New Roman"/>
                <w:szCs w:val="21"/>
              </w:rPr>
            </w:pPr>
            <w:r w:rsidRPr="00311DD0">
              <w:t>Medium</w:t>
            </w:r>
          </w:p>
        </w:tc>
        <w:tc>
          <w:tcPr>
            <w:tcW w:w="1336" w:type="dxa"/>
            <w:vAlign w:val="center"/>
          </w:tcPr>
          <w:p w14:paraId="630A500C" w14:textId="5C6D1164" w:rsidR="005F424F" w:rsidRDefault="005F424F" w:rsidP="005F424F">
            <w:pPr>
              <w:rPr>
                <w:rFonts w:ascii="Calibri" w:eastAsia="Calibri" w:hAnsi="Calibri" w:cs="Times New Roman"/>
                <w:szCs w:val="21"/>
              </w:rPr>
            </w:pPr>
            <w:r w:rsidRPr="00311DD0">
              <w:t>Moderate</w:t>
            </w:r>
          </w:p>
        </w:tc>
      </w:tr>
      <w:tr w:rsidR="005F424F" w14:paraId="7CF602C3" w14:textId="1DADBC32" w:rsidTr="00FE22C6">
        <w:tc>
          <w:tcPr>
            <w:tcW w:w="3587" w:type="dxa"/>
            <w:vAlign w:val="center"/>
          </w:tcPr>
          <w:p w14:paraId="1AA71C1E" w14:textId="5702D10B" w:rsidR="005F424F" w:rsidRDefault="005F424F" w:rsidP="005F424F">
            <w:pPr>
              <w:rPr>
                <w:rFonts w:ascii="Calibri" w:eastAsia="Calibri" w:hAnsi="Calibri" w:cs="Times New Roman"/>
                <w:szCs w:val="21"/>
              </w:rPr>
            </w:pPr>
            <w:r w:rsidRPr="00311DD0">
              <w:rPr>
                <w:b/>
                <w:bCs/>
              </w:rPr>
              <w:t>Fire risk</w:t>
            </w:r>
            <w:r w:rsidRPr="00311DD0">
              <w:t xml:space="preserve"> — electrical equipment, heaters, paper storage</w:t>
            </w:r>
          </w:p>
        </w:tc>
        <w:tc>
          <w:tcPr>
            <w:tcW w:w="2757" w:type="dxa"/>
            <w:vAlign w:val="center"/>
          </w:tcPr>
          <w:p w14:paraId="17EE5CA7" w14:textId="221A6E69" w:rsidR="005F424F" w:rsidRDefault="005F424F" w:rsidP="005F424F">
            <w:pPr>
              <w:rPr>
                <w:rFonts w:ascii="Calibri" w:eastAsia="Calibri" w:hAnsi="Calibri" w:cs="Times New Roman"/>
                <w:szCs w:val="21"/>
              </w:rPr>
            </w:pPr>
            <w:r w:rsidRPr="00311DD0">
              <w:t>• Keep exits clear</w:t>
            </w:r>
            <w:r w:rsidRPr="00311DD0">
              <w:br/>
              <w:t>• Ensure secretary knows evacuation procedure</w:t>
            </w:r>
            <w:r w:rsidRPr="00311DD0">
              <w:br/>
              <w:t>• Avoid leaving equipment running unattended</w:t>
            </w:r>
            <w:r w:rsidRPr="00311DD0">
              <w:br/>
              <w:t>• Maintain PAT testing</w:t>
            </w:r>
          </w:p>
        </w:tc>
        <w:tc>
          <w:tcPr>
            <w:tcW w:w="1336" w:type="dxa"/>
            <w:vAlign w:val="center"/>
          </w:tcPr>
          <w:p w14:paraId="2E653D86" w14:textId="5723A5F2" w:rsidR="005F424F" w:rsidRDefault="005F424F" w:rsidP="005F424F">
            <w:pPr>
              <w:rPr>
                <w:rFonts w:ascii="Calibri" w:eastAsia="Calibri" w:hAnsi="Calibri" w:cs="Times New Roman"/>
                <w:szCs w:val="21"/>
              </w:rPr>
            </w:pPr>
            <w:r w:rsidRPr="00311DD0">
              <w:t>Low</w:t>
            </w:r>
          </w:p>
        </w:tc>
        <w:tc>
          <w:tcPr>
            <w:tcW w:w="1336" w:type="dxa"/>
            <w:vAlign w:val="center"/>
          </w:tcPr>
          <w:p w14:paraId="2D1989DB" w14:textId="5ED543B6" w:rsidR="005F424F" w:rsidRDefault="005F424F" w:rsidP="005F424F">
            <w:pPr>
              <w:rPr>
                <w:rFonts w:ascii="Calibri" w:eastAsia="Calibri" w:hAnsi="Calibri" w:cs="Times New Roman"/>
                <w:szCs w:val="21"/>
              </w:rPr>
            </w:pPr>
            <w:r w:rsidRPr="00311DD0">
              <w:t>Severe</w:t>
            </w:r>
          </w:p>
        </w:tc>
      </w:tr>
      <w:tr w:rsidR="005F424F" w14:paraId="71EA582A" w14:textId="7997E0DA" w:rsidTr="00FE22C6">
        <w:tc>
          <w:tcPr>
            <w:tcW w:w="3587" w:type="dxa"/>
            <w:vAlign w:val="center"/>
          </w:tcPr>
          <w:p w14:paraId="0F74E13A" w14:textId="343C0316" w:rsidR="005F424F" w:rsidRDefault="005F424F" w:rsidP="005F424F">
            <w:pPr>
              <w:rPr>
                <w:rFonts w:ascii="Calibri" w:eastAsia="Calibri" w:hAnsi="Calibri" w:cs="Times New Roman"/>
                <w:szCs w:val="21"/>
              </w:rPr>
            </w:pPr>
            <w:r w:rsidRPr="00311DD0">
              <w:rPr>
                <w:b/>
                <w:bCs/>
              </w:rPr>
              <w:t>Manual handling injuries</w:t>
            </w:r>
            <w:r w:rsidRPr="00311DD0">
              <w:t xml:space="preserve"> — moving boxes, files, or supplies alone</w:t>
            </w:r>
          </w:p>
        </w:tc>
        <w:tc>
          <w:tcPr>
            <w:tcW w:w="2757" w:type="dxa"/>
            <w:vAlign w:val="center"/>
          </w:tcPr>
          <w:p w14:paraId="11F135DB" w14:textId="7D4F2693" w:rsidR="005F424F" w:rsidRDefault="005F424F" w:rsidP="005F424F">
            <w:pPr>
              <w:rPr>
                <w:rFonts w:ascii="Calibri" w:eastAsia="Calibri" w:hAnsi="Calibri" w:cs="Times New Roman"/>
                <w:szCs w:val="21"/>
              </w:rPr>
            </w:pPr>
            <w:r w:rsidRPr="00311DD0">
              <w:t>• Provide trolleys or wheeled storage</w:t>
            </w:r>
            <w:r w:rsidRPr="00311DD0">
              <w:br/>
              <w:t>• Train in safe lifting techniques</w:t>
            </w:r>
            <w:r w:rsidRPr="00311DD0">
              <w:br/>
              <w:t>• Avoid lifting heavy items without assistance</w:t>
            </w:r>
          </w:p>
        </w:tc>
        <w:tc>
          <w:tcPr>
            <w:tcW w:w="1336" w:type="dxa"/>
            <w:vAlign w:val="center"/>
          </w:tcPr>
          <w:p w14:paraId="6DABC67B" w14:textId="085900CC" w:rsidR="005F424F" w:rsidRDefault="005F424F" w:rsidP="005F424F">
            <w:pPr>
              <w:rPr>
                <w:rFonts w:ascii="Calibri" w:eastAsia="Calibri" w:hAnsi="Calibri" w:cs="Times New Roman"/>
                <w:szCs w:val="21"/>
              </w:rPr>
            </w:pPr>
            <w:r w:rsidRPr="00311DD0">
              <w:t>Low</w:t>
            </w:r>
          </w:p>
        </w:tc>
        <w:tc>
          <w:tcPr>
            <w:tcW w:w="1336" w:type="dxa"/>
            <w:vAlign w:val="center"/>
          </w:tcPr>
          <w:p w14:paraId="5299FEBC" w14:textId="464AB977" w:rsidR="005F424F" w:rsidRDefault="005F424F" w:rsidP="005F424F">
            <w:pPr>
              <w:rPr>
                <w:rFonts w:ascii="Calibri" w:eastAsia="Calibri" w:hAnsi="Calibri" w:cs="Times New Roman"/>
                <w:szCs w:val="21"/>
              </w:rPr>
            </w:pPr>
            <w:r w:rsidRPr="00311DD0">
              <w:t xml:space="preserve">Mild to Moderate </w:t>
            </w:r>
          </w:p>
        </w:tc>
      </w:tr>
      <w:tr w:rsidR="005F424F" w14:paraId="0E9AE2AB" w14:textId="78CE4FBB" w:rsidTr="00FE22C6">
        <w:tc>
          <w:tcPr>
            <w:tcW w:w="3587" w:type="dxa"/>
            <w:vAlign w:val="center"/>
          </w:tcPr>
          <w:p w14:paraId="46452A49" w14:textId="7C48A768" w:rsidR="005F424F" w:rsidRDefault="005F424F" w:rsidP="005F424F">
            <w:pPr>
              <w:rPr>
                <w:rFonts w:ascii="Calibri" w:eastAsia="Calibri" w:hAnsi="Calibri" w:cs="Times New Roman"/>
                <w:szCs w:val="21"/>
              </w:rPr>
            </w:pPr>
            <w:r w:rsidRPr="00311DD0">
              <w:rPr>
                <w:b/>
                <w:bCs/>
              </w:rPr>
              <w:t>Use of office equipment</w:t>
            </w:r>
            <w:r w:rsidRPr="00311DD0">
              <w:t xml:space="preserve"> — risk of minor injury or electrical fault</w:t>
            </w:r>
          </w:p>
        </w:tc>
        <w:tc>
          <w:tcPr>
            <w:tcW w:w="2757" w:type="dxa"/>
            <w:vAlign w:val="center"/>
          </w:tcPr>
          <w:p w14:paraId="66740311" w14:textId="0A4B38E5" w:rsidR="005F424F" w:rsidRDefault="005F424F" w:rsidP="005F424F">
            <w:pPr>
              <w:rPr>
                <w:rFonts w:ascii="Calibri" w:eastAsia="Calibri" w:hAnsi="Calibri" w:cs="Times New Roman"/>
                <w:szCs w:val="21"/>
              </w:rPr>
            </w:pPr>
            <w:r w:rsidRPr="00311DD0">
              <w:t>• Provide training on equipment</w:t>
            </w:r>
            <w:r w:rsidRPr="00311DD0">
              <w:br/>
              <w:t>• Keep cables tidy</w:t>
            </w:r>
            <w:r w:rsidRPr="00311DD0">
              <w:br/>
              <w:t>• Ensure regular maintenance</w:t>
            </w:r>
          </w:p>
        </w:tc>
        <w:tc>
          <w:tcPr>
            <w:tcW w:w="1336" w:type="dxa"/>
            <w:vAlign w:val="center"/>
          </w:tcPr>
          <w:p w14:paraId="0BA68722" w14:textId="6A3B5E1F" w:rsidR="005F424F" w:rsidRDefault="005F424F" w:rsidP="005F424F">
            <w:pPr>
              <w:rPr>
                <w:rFonts w:ascii="Calibri" w:eastAsia="Calibri" w:hAnsi="Calibri" w:cs="Times New Roman"/>
                <w:szCs w:val="21"/>
              </w:rPr>
            </w:pPr>
            <w:r w:rsidRPr="00311DD0">
              <w:t>Low</w:t>
            </w:r>
          </w:p>
        </w:tc>
        <w:tc>
          <w:tcPr>
            <w:tcW w:w="1336" w:type="dxa"/>
            <w:vAlign w:val="center"/>
          </w:tcPr>
          <w:p w14:paraId="1DD5A62E" w14:textId="12EB8DB8" w:rsidR="005F424F" w:rsidRDefault="005F424F" w:rsidP="005F424F">
            <w:pPr>
              <w:rPr>
                <w:rFonts w:ascii="Calibri" w:eastAsia="Calibri" w:hAnsi="Calibri" w:cs="Times New Roman"/>
                <w:szCs w:val="21"/>
              </w:rPr>
            </w:pPr>
            <w:r w:rsidRPr="00311DD0">
              <w:t>Mild</w:t>
            </w:r>
          </w:p>
        </w:tc>
      </w:tr>
      <w:tr w:rsidR="005F424F" w14:paraId="14F1EA15" w14:textId="28550642" w:rsidTr="00FE22C6">
        <w:tc>
          <w:tcPr>
            <w:tcW w:w="3587" w:type="dxa"/>
            <w:vAlign w:val="center"/>
          </w:tcPr>
          <w:p w14:paraId="66F68040" w14:textId="3E32F484" w:rsidR="005F424F" w:rsidRDefault="005F424F" w:rsidP="005F424F">
            <w:pPr>
              <w:rPr>
                <w:rFonts w:ascii="Calibri" w:eastAsia="Calibri" w:hAnsi="Calibri" w:cs="Times New Roman"/>
                <w:szCs w:val="21"/>
              </w:rPr>
            </w:pPr>
            <w:r w:rsidRPr="00311DD0">
              <w:rPr>
                <w:b/>
                <w:bCs/>
              </w:rPr>
              <w:t>Personal safety when locking/unlocking building</w:t>
            </w:r>
            <w:r w:rsidRPr="00311DD0">
              <w:t xml:space="preserve"> — dark evenings, isolated entrances</w:t>
            </w:r>
          </w:p>
        </w:tc>
        <w:tc>
          <w:tcPr>
            <w:tcW w:w="2757" w:type="dxa"/>
            <w:vAlign w:val="center"/>
          </w:tcPr>
          <w:p w14:paraId="19A3180E" w14:textId="43DB4BC9" w:rsidR="005F424F" w:rsidRDefault="005F424F" w:rsidP="005F424F">
            <w:pPr>
              <w:rPr>
                <w:rFonts w:ascii="Calibri" w:eastAsia="Calibri" w:hAnsi="Calibri" w:cs="Times New Roman"/>
                <w:szCs w:val="21"/>
              </w:rPr>
            </w:pPr>
            <w:r w:rsidRPr="00311DD0">
              <w:t>• Install external lighting</w:t>
            </w:r>
            <w:r w:rsidRPr="00311DD0">
              <w:br/>
              <w:t>• Encourage arrival/departure during daylight where possible</w:t>
            </w:r>
            <w:r w:rsidRPr="00311DD0">
              <w:br/>
              <w:t>• Provide personal alarm if needed</w:t>
            </w:r>
          </w:p>
        </w:tc>
        <w:tc>
          <w:tcPr>
            <w:tcW w:w="1336" w:type="dxa"/>
            <w:vAlign w:val="center"/>
          </w:tcPr>
          <w:p w14:paraId="20DE8DC8" w14:textId="586D84CC" w:rsidR="005F424F" w:rsidRDefault="005F424F" w:rsidP="005F424F">
            <w:pPr>
              <w:rPr>
                <w:rFonts w:ascii="Calibri" w:eastAsia="Calibri" w:hAnsi="Calibri" w:cs="Times New Roman"/>
                <w:szCs w:val="21"/>
              </w:rPr>
            </w:pPr>
            <w:r w:rsidRPr="00311DD0">
              <w:t>Medium</w:t>
            </w:r>
          </w:p>
        </w:tc>
        <w:tc>
          <w:tcPr>
            <w:tcW w:w="1336" w:type="dxa"/>
            <w:vAlign w:val="center"/>
          </w:tcPr>
          <w:p w14:paraId="60DDD9C2" w14:textId="683629FB" w:rsidR="005F424F" w:rsidRDefault="005F424F" w:rsidP="005F424F">
            <w:pPr>
              <w:rPr>
                <w:rFonts w:ascii="Calibri" w:eastAsia="Calibri" w:hAnsi="Calibri" w:cs="Times New Roman"/>
                <w:szCs w:val="21"/>
              </w:rPr>
            </w:pPr>
            <w:r w:rsidRPr="00311DD0">
              <w:t>Moderate</w:t>
            </w:r>
          </w:p>
        </w:tc>
      </w:tr>
      <w:tr w:rsidR="005F424F" w14:paraId="540F240D" w14:textId="77777777" w:rsidTr="00FE22C6">
        <w:tc>
          <w:tcPr>
            <w:tcW w:w="3587" w:type="dxa"/>
            <w:vAlign w:val="center"/>
          </w:tcPr>
          <w:p w14:paraId="72E255A5" w14:textId="63E6EA00" w:rsidR="005F424F" w:rsidRPr="00311DD0" w:rsidRDefault="005F424F" w:rsidP="005F424F">
            <w:pPr>
              <w:rPr>
                <w:b/>
                <w:bCs/>
              </w:rPr>
            </w:pPr>
            <w:r w:rsidRPr="00311DD0">
              <w:rPr>
                <w:b/>
                <w:bCs/>
              </w:rPr>
              <w:t>Data protection risks</w:t>
            </w:r>
            <w:r w:rsidRPr="00311DD0">
              <w:t xml:space="preserve"> — confidential information accessible when alone</w:t>
            </w:r>
          </w:p>
        </w:tc>
        <w:tc>
          <w:tcPr>
            <w:tcW w:w="2757" w:type="dxa"/>
            <w:vAlign w:val="center"/>
          </w:tcPr>
          <w:p w14:paraId="6FFC94D9" w14:textId="2CABF5B1" w:rsidR="005F424F" w:rsidRPr="00311DD0" w:rsidRDefault="005F424F" w:rsidP="005F424F">
            <w:r w:rsidRPr="00311DD0">
              <w:t>• Lock filing cabinets</w:t>
            </w:r>
            <w:r w:rsidRPr="00311DD0">
              <w:br/>
              <w:t>• Use password</w:t>
            </w:r>
            <w:r w:rsidRPr="00311DD0">
              <w:noBreakHyphen/>
              <w:t>protected systems</w:t>
            </w:r>
            <w:r w:rsidRPr="00311DD0">
              <w:br/>
              <w:t>• Ensure office is locked when unattended</w:t>
            </w:r>
          </w:p>
        </w:tc>
        <w:tc>
          <w:tcPr>
            <w:tcW w:w="1336" w:type="dxa"/>
            <w:vAlign w:val="center"/>
          </w:tcPr>
          <w:p w14:paraId="47E7370D" w14:textId="6AEDB647" w:rsidR="005F424F" w:rsidRPr="00311DD0" w:rsidRDefault="005F424F" w:rsidP="005F424F">
            <w:r w:rsidRPr="00311DD0">
              <w:t>Low</w:t>
            </w:r>
          </w:p>
        </w:tc>
        <w:tc>
          <w:tcPr>
            <w:tcW w:w="1336" w:type="dxa"/>
            <w:vAlign w:val="center"/>
          </w:tcPr>
          <w:p w14:paraId="0C37CF0F" w14:textId="780583F9" w:rsidR="005F424F" w:rsidRPr="00311DD0" w:rsidRDefault="005F424F" w:rsidP="005F424F">
            <w:r w:rsidRPr="00311DD0">
              <w:t>Moderate</w:t>
            </w:r>
          </w:p>
        </w:tc>
      </w:tr>
    </w:tbl>
    <w:p w14:paraId="1FADD27D" w14:textId="77777777" w:rsidR="00C50C2B" w:rsidRPr="00C50C2B" w:rsidRDefault="00C50C2B" w:rsidP="00C50C2B">
      <w:pPr>
        <w:spacing w:after="0" w:line="240" w:lineRule="auto"/>
        <w:rPr>
          <w:rFonts w:ascii="Calibri" w:eastAsia="Calibri" w:hAnsi="Calibri" w:cs="Times New Roman"/>
          <w:szCs w:val="21"/>
        </w:rPr>
      </w:pPr>
    </w:p>
    <w:p w14:paraId="6A70DB5A" w14:textId="77777777" w:rsidR="00C50C2B" w:rsidRPr="00C50C2B" w:rsidRDefault="00C50C2B" w:rsidP="00C50C2B">
      <w:pPr>
        <w:spacing w:after="0" w:line="240" w:lineRule="auto"/>
        <w:rPr>
          <w:rFonts w:ascii="Calibri" w:eastAsia="Calibri" w:hAnsi="Calibri" w:cs="Times New Roman"/>
          <w:szCs w:val="21"/>
        </w:rPr>
      </w:pPr>
    </w:p>
    <w:p w14:paraId="069BF2A7" w14:textId="77777777" w:rsidR="00C50C2B" w:rsidRPr="00C50C2B" w:rsidRDefault="00C50C2B" w:rsidP="00C50C2B">
      <w:pPr>
        <w:spacing w:after="0" w:line="240" w:lineRule="auto"/>
        <w:rPr>
          <w:rFonts w:ascii="Calibri" w:eastAsia="Calibri" w:hAnsi="Calibri" w:cs="Times New Roman"/>
          <w:szCs w:val="21"/>
        </w:rPr>
      </w:pPr>
    </w:p>
    <w:p w14:paraId="27B893D0" w14:textId="77777777" w:rsidR="00C50C2B" w:rsidRPr="00C50C2B" w:rsidRDefault="00C50C2B" w:rsidP="00A81BCF">
      <w:pPr>
        <w:spacing w:after="0" w:line="240" w:lineRule="auto"/>
        <w:rPr>
          <w:rFonts w:ascii="Calibri" w:eastAsia="Calibri" w:hAnsi="Calibri" w:cs="Times New Roman"/>
          <w:szCs w:val="21"/>
        </w:rPr>
      </w:pPr>
    </w:p>
    <w:p w14:paraId="6F0B4D4E" w14:textId="77777777" w:rsidR="00C50C2B" w:rsidRPr="00C50C2B" w:rsidRDefault="00C50C2B" w:rsidP="00C50C2B">
      <w:pPr>
        <w:spacing w:after="0" w:line="240" w:lineRule="auto"/>
        <w:rPr>
          <w:rFonts w:ascii="Calibri" w:eastAsia="Calibri" w:hAnsi="Calibri" w:cs="Times New Roman"/>
          <w:szCs w:val="21"/>
        </w:rPr>
      </w:pPr>
    </w:p>
    <w:p w14:paraId="1FA192C3" w14:textId="77777777" w:rsidR="00C50C2B" w:rsidRPr="00C50C2B" w:rsidRDefault="00C50C2B" w:rsidP="00C50C2B">
      <w:pPr>
        <w:spacing w:after="0" w:line="240" w:lineRule="auto"/>
        <w:rPr>
          <w:rFonts w:ascii="Calibri" w:eastAsia="Calibri" w:hAnsi="Calibri" w:cs="Times New Roman"/>
          <w:szCs w:val="21"/>
        </w:rPr>
      </w:pPr>
    </w:p>
    <w:p w14:paraId="14880C33" w14:textId="77777777" w:rsidR="00C50C2B" w:rsidRPr="00C50C2B" w:rsidRDefault="00C50C2B" w:rsidP="00C50C2B">
      <w:pPr>
        <w:spacing w:after="0" w:line="240" w:lineRule="auto"/>
        <w:rPr>
          <w:rFonts w:ascii="Calibri" w:eastAsia="Calibri" w:hAnsi="Calibri" w:cs="Times New Roman"/>
          <w:szCs w:val="21"/>
        </w:rPr>
      </w:pPr>
    </w:p>
    <w:p w14:paraId="4248AD56" w14:textId="77777777" w:rsidR="00C50C2B" w:rsidRPr="00C50C2B" w:rsidRDefault="00C50C2B" w:rsidP="00C50C2B">
      <w:pPr>
        <w:spacing w:after="0" w:line="240" w:lineRule="auto"/>
        <w:rPr>
          <w:rFonts w:ascii="Calibri" w:eastAsia="Calibri" w:hAnsi="Calibri" w:cs="Times New Roman"/>
          <w:szCs w:val="21"/>
        </w:rPr>
      </w:pPr>
    </w:p>
    <w:p w14:paraId="792E878B" w14:textId="77777777" w:rsidR="00C50C2B" w:rsidRPr="00C50C2B" w:rsidRDefault="00C50C2B" w:rsidP="00C50C2B">
      <w:pPr>
        <w:spacing w:after="0" w:line="240" w:lineRule="auto"/>
        <w:rPr>
          <w:rFonts w:ascii="Calibri" w:eastAsia="Calibri" w:hAnsi="Calibri" w:cs="Times New Roman"/>
          <w:szCs w:val="21"/>
        </w:rPr>
      </w:pPr>
    </w:p>
    <w:p w14:paraId="0912CE65" w14:textId="77777777" w:rsidR="00C50C2B" w:rsidRPr="00C50C2B" w:rsidRDefault="00C50C2B" w:rsidP="00C50C2B">
      <w:pPr>
        <w:spacing w:after="0" w:line="240" w:lineRule="auto"/>
        <w:rPr>
          <w:rFonts w:ascii="Calibri" w:eastAsia="Calibri" w:hAnsi="Calibri" w:cs="Times New Roman"/>
          <w:szCs w:val="21"/>
        </w:rPr>
      </w:pPr>
    </w:p>
    <w:p w14:paraId="3184A593" w14:textId="77777777" w:rsidR="00C50C2B" w:rsidRPr="00C50C2B" w:rsidRDefault="00C50C2B" w:rsidP="00C50C2B">
      <w:pPr>
        <w:spacing w:after="0" w:line="240" w:lineRule="auto"/>
        <w:rPr>
          <w:rFonts w:ascii="Calibri" w:eastAsia="Calibri" w:hAnsi="Calibri" w:cs="Times New Roman"/>
          <w:szCs w:val="21"/>
        </w:rPr>
      </w:pPr>
    </w:p>
    <w:p w14:paraId="48D0CAAC" w14:textId="77777777" w:rsidR="00E54801" w:rsidRPr="00E54801" w:rsidRDefault="00E54801" w:rsidP="00E54801">
      <w:pPr>
        <w:jc w:val="center"/>
        <w:rPr>
          <w:sz w:val="72"/>
          <w:szCs w:val="72"/>
        </w:rPr>
      </w:pPr>
    </w:p>
    <w:sectPr w:rsidR="00E54801" w:rsidRPr="00E54801" w:rsidSect="00E5480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107A"/>
    <w:multiLevelType w:val="hybridMultilevel"/>
    <w:tmpl w:val="AC3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89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01"/>
    <w:rsid w:val="000E5A4A"/>
    <w:rsid w:val="00225C5E"/>
    <w:rsid w:val="00317307"/>
    <w:rsid w:val="0040026B"/>
    <w:rsid w:val="004674B1"/>
    <w:rsid w:val="005F424F"/>
    <w:rsid w:val="00886A36"/>
    <w:rsid w:val="008C07CF"/>
    <w:rsid w:val="00A81BCF"/>
    <w:rsid w:val="00C50C2B"/>
    <w:rsid w:val="00CB2B21"/>
    <w:rsid w:val="00D20575"/>
    <w:rsid w:val="00D3165F"/>
    <w:rsid w:val="00D465BD"/>
    <w:rsid w:val="00E5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20B4"/>
  <w15:chartTrackingRefBased/>
  <w15:docId w15:val="{FF6DF360-A43A-41C1-A1EA-43E91B65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B21"/>
    <w:pPr>
      <w:ind w:left="720"/>
      <w:contextualSpacing/>
    </w:pPr>
  </w:style>
  <w:style w:type="character" w:styleId="Hyperlink">
    <w:name w:val="Hyperlink"/>
    <w:basedOn w:val="DefaultParagraphFont"/>
    <w:uiPriority w:val="99"/>
    <w:unhideWhenUsed/>
    <w:rsid w:val="00886A36"/>
    <w:rPr>
      <w:color w:val="0563C1" w:themeColor="hyperlink"/>
      <w:u w:val="single"/>
    </w:rPr>
  </w:style>
  <w:style w:type="character" w:styleId="UnresolvedMention">
    <w:name w:val="Unresolved Mention"/>
    <w:basedOn w:val="DefaultParagraphFont"/>
    <w:uiPriority w:val="99"/>
    <w:semiHidden/>
    <w:unhideWhenUsed/>
    <w:rsid w:val="0088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lthandsafety@standrewschurchbw.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Peter Giles</cp:lastModifiedBy>
  <cp:revision>5</cp:revision>
  <dcterms:created xsi:type="dcterms:W3CDTF">2026-01-31T13:16:00Z</dcterms:created>
  <dcterms:modified xsi:type="dcterms:W3CDTF">2026-01-31T13:20:00Z</dcterms:modified>
</cp:coreProperties>
</file>